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C5" w:rsidRDefault="00923D6A" w:rsidP="00923D6A">
      <w:pPr>
        <w:jc w:val="center"/>
        <w:rPr>
          <w:rFonts w:ascii="Book Antiqua" w:hAnsi="Book Antiqua"/>
          <w:b/>
          <w:sz w:val="28"/>
        </w:rPr>
      </w:pPr>
      <w:r w:rsidRPr="007F576A">
        <w:rPr>
          <w:rFonts w:ascii="Book Antiqua" w:hAnsi="Book Antiqua"/>
          <w:b/>
          <w:sz w:val="28"/>
        </w:rPr>
        <w:t>Сведения о</w:t>
      </w:r>
      <w:r w:rsidR="00623635" w:rsidRPr="007F576A">
        <w:rPr>
          <w:rFonts w:ascii="Book Antiqua" w:hAnsi="Book Antiqua"/>
          <w:b/>
          <w:sz w:val="28"/>
        </w:rPr>
        <w:t xml:space="preserve">б имеющихся средствах </w:t>
      </w:r>
      <w:r w:rsidR="00DA68E0" w:rsidRPr="007F576A">
        <w:rPr>
          <w:rFonts w:ascii="Book Antiqua" w:hAnsi="Book Antiqua"/>
          <w:b/>
          <w:sz w:val="28"/>
        </w:rPr>
        <w:t>измерений</w:t>
      </w:r>
      <w:r w:rsidR="00623635" w:rsidRPr="007F576A">
        <w:rPr>
          <w:rFonts w:ascii="Book Antiqua" w:hAnsi="Book Antiqua"/>
          <w:b/>
          <w:sz w:val="28"/>
        </w:rPr>
        <w:t xml:space="preserve">, </w:t>
      </w:r>
    </w:p>
    <w:p w:rsidR="00DA68E0" w:rsidRPr="007F576A" w:rsidRDefault="00623635" w:rsidP="00923D6A">
      <w:pPr>
        <w:jc w:val="center"/>
        <w:rPr>
          <w:rFonts w:ascii="Book Antiqua" w:hAnsi="Book Antiqua"/>
          <w:b/>
          <w:sz w:val="28"/>
        </w:rPr>
      </w:pPr>
      <w:r w:rsidRPr="007F576A">
        <w:rPr>
          <w:rFonts w:ascii="Book Antiqua" w:hAnsi="Book Antiqua"/>
          <w:b/>
          <w:sz w:val="28"/>
        </w:rPr>
        <w:t>испытательном</w:t>
      </w:r>
      <w:r w:rsidR="00107AC5">
        <w:rPr>
          <w:rFonts w:ascii="Book Antiqua" w:hAnsi="Book Antiqua"/>
          <w:b/>
          <w:sz w:val="28"/>
        </w:rPr>
        <w:t>/вспомогательном</w:t>
      </w:r>
      <w:r w:rsidRPr="007F576A">
        <w:rPr>
          <w:rFonts w:ascii="Book Antiqua" w:hAnsi="Book Antiqua"/>
          <w:b/>
          <w:sz w:val="28"/>
        </w:rPr>
        <w:t xml:space="preserve"> оборудовании,</w:t>
      </w:r>
    </w:p>
    <w:p w:rsidR="00923D6A" w:rsidRPr="007F576A" w:rsidRDefault="00623635" w:rsidP="00923D6A">
      <w:pPr>
        <w:jc w:val="center"/>
        <w:rPr>
          <w:rFonts w:ascii="Book Antiqua" w:hAnsi="Book Antiqua"/>
          <w:sz w:val="28"/>
        </w:rPr>
      </w:pPr>
      <w:r w:rsidRPr="007F576A">
        <w:rPr>
          <w:rFonts w:ascii="Book Antiqua" w:hAnsi="Book Antiqua"/>
          <w:b/>
          <w:sz w:val="28"/>
        </w:rPr>
        <w:t xml:space="preserve"> стандартных (настроечных) образцах</w:t>
      </w:r>
      <w:r w:rsidR="00DA68E0" w:rsidRPr="007F576A">
        <w:rPr>
          <w:rFonts w:ascii="Book Antiqua" w:hAnsi="Book Antiqua"/>
          <w:b/>
          <w:sz w:val="28"/>
        </w:rPr>
        <w:t>.</w:t>
      </w:r>
    </w:p>
    <w:p w:rsidR="00923D6A" w:rsidRDefault="00923D6A"/>
    <w:p w:rsidR="007F576A" w:rsidRPr="007F576A" w:rsidRDefault="007F576A" w:rsidP="007F576A">
      <w:pPr>
        <w:spacing w:after="120"/>
        <w:jc w:val="center"/>
        <w:rPr>
          <w:rFonts w:ascii="Book Antiqua" w:hAnsi="Book Antiqua"/>
          <w:sz w:val="28"/>
          <w:u w:val="single"/>
        </w:rPr>
      </w:pPr>
      <w:r w:rsidRPr="007F576A">
        <w:rPr>
          <w:rFonts w:ascii="Book Antiqua" w:hAnsi="Book Antiqua"/>
          <w:sz w:val="28"/>
          <w:u w:val="single"/>
        </w:rPr>
        <w:t>Средства измерений</w:t>
      </w:r>
      <w:r w:rsidR="00030AA7">
        <w:rPr>
          <w:rFonts w:ascii="Book Antiqua" w:hAnsi="Book Antiqua"/>
          <w:sz w:val="28"/>
          <w:u w:val="single"/>
        </w:rPr>
        <w:t>,</w:t>
      </w:r>
      <w:r w:rsidR="00030AA7" w:rsidRPr="00030AA7">
        <w:rPr>
          <w:rFonts w:ascii="Book Antiqua" w:hAnsi="Book Antiqua"/>
          <w:sz w:val="28"/>
          <w:u w:val="single"/>
        </w:rPr>
        <w:t xml:space="preserve"> </w:t>
      </w:r>
      <w:r w:rsidR="00030AA7">
        <w:rPr>
          <w:rFonts w:ascii="Book Antiqua" w:hAnsi="Book Antiqua"/>
          <w:sz w:val="28"/>
          <w:u w:val="single"/>
        </w:rPr>
        <w:t>испытательное оборудование, вспомогательное оборудование</w:t>
      </w:r>
    </w:p>
    <w:tbl>
      <w:tblPr>
        <w:tblW w:w="15248" w:type="dxa"/>
        <w:jc w:val="center"/>
        <w:tblInd w:w="1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2"/>
        <w:gridCol w:w="1758"/>
        <w:gridCol w:w="3118"/>
        <w:gridCol w:w="1513"/>
        <w:gridCol w:w="1331"/>
        <w:gridCol w:w="2008"/>
        <w:gridCol w:w="2260"/>
        <w:gridCol w:w="2268"/>
      </w:tblGrid>
      <w:tr w:rsidR="00107AC5" w:rsidRPr="00D13FE1" w:rsidTr="006F11D6">
        <w:trPr>
          <w:trHeight w:val="510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7AC5" w:rsidRPr="00D13FE1" w:rsidRDefault="00107AC5" w:rsidP="00923D6A">
            <w:pPr>
              <w:ind w:firstLine="0"/>
              <w:jc w:val="center"/>
              <w:rPr>
                <w:rFonts w:ascii="Book Antiqua" w:hAnsi="Book Antiqua"/>
                <w:b/>
              </w:rPr>
            </w:pPr>
            <w:r w:rsidRPr="00D13FE1">
              <w:rPr>
                <w:rFonts w:ascii="Book Antiqua" w:hAnsi="Book Antiqua"/>
                <w:b/>
              </w:rPr>
              <w:t>№ п/п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7AC5" w:rsidRPr="00D13FE1" w:rsidRDefault="00107AC5" w:rsidP="00923D6A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Определя</w:t>
            </w:r>
            <w:r>
              <w:rPr>
                <w:rFonts w:ascii="Book Antiqua" w:hAnsi="Book Antiqua"/>
                <w:b/>
              </w:rPr>
              <w:t>е</w:t>
            </w:r>
            <w:r>
              <w:rPr>
                <w:rFonts w:ascii="Book Antiqua" w:hAnsi="Book Antiqua"/>
                <w:b/>
              </w:rPr>
              <w:t>мая характ</w:t>
            </w:r>
            <w:r>
              <w:rPr>
                <w:rFonts w:ascii="Book Antiqua" w:hAnsi="Book Antiqua"/>
                <w:b/>
              </w:rPr>
              <w:t>е</w:t>
            </w:r>
            <w:r>
              <w:rPr>
                <w:rFonts w:ascii="Book Antiqua" w:hAnsi="Book Antiqua"/>
                <w:b/>
              </w:rPr>
              <w:t>ристика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7AC5" w:rsidRDefault="00030AA7" w:rsidP="00923D6A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Наименование </w:t>
            </w:r>
            <w:r>
              <w:rPr>
                <w:rFonts w:ascii="Book Antiqua" w:hAnsi="Book Antiqua"/>
                <w:b/>
              </w:rPr>
              <w:br/>
              <w:t>(тип, марка)</w:t>
            </w:r>
            <w:r w:rsidR="00482B5B">
              <w:rPr>
                <w:rFonts w:ascii="Book Antiqua" w:hAnsi="Book Antiqua"/>
                <w:b/>
              </w:rPr>
              <w:t>, изготов</w:t>
            </w:r>
            <w:r w:rsidR="00482B5B">
              <w:rPr>
                <w:rFonts w:ascii="Book Antiqua" w:hAnsi="Book Antiqua"/>
                <w:b/>
              </w:rPr>
              <w:t>и</w:t>
            </w:r>
            <w:r w:rsidR="00482B5B">
              <w:rPr>
                <w:rFonts w:ascii="Book Antiqua" w:hAnsi="Book Antiqua"/>
                <w:b/>
              </w:rPr>
              <w:t>тель</w:t>
            </w:r>
            <w:r>
              <w:rPr>
                <w:rFonts w:ascii="Book Antiqua" w:hAnsi="Book Antiqua"/>
                <w:b/>
              </w:rPr>
              <w:t>:</w:t>
            </w:r>
          </w:p>
          <w:p w:rsidR="00030AA7" w:rsidRDefault="00030AA7" w:rsidP="00030AA7">
            <w:pPr>
              <w:spacing w:before="60"/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- </w:t>
            </w:r>
            <w:r w:rsidR="00107AC5">
              <w:rPr>
                <w:rFonts w:ascii="Book Antiqua" w:hAnsi="Book Antiqua"/>
                <w:b/>
              </w:rPr>
              <w:t>средства измерения</w:t>
            </w:r>
            <w:r>
              <w:rPr>
                <w:rFonts w:ascii="Book Antiqua" w:hAnsi="Book Antiqua"/>
                <w:b/>
              </w:rPr>
              <w:t xml:space="preserve"> (СИ), </w:t>
            </w:r>
          </w:p>
          <w:p w:rsidR="00030AA7" w:rsidRDefault="00030AA7" w:rsidP="00030AA7">
            <w:pPr>
              <w:spacing w:before="60"/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- испытательного обор</w:t>
            </w:r>
            <w:r>
              <w:rPr>
                <w:rFonts w:ascii="Book Antiqua" w:hAnsi="Book Antiqua"/>
                <w:b/>
              </w:rPr>
              <w:t>у</w:t>
            </w:r>
            <w:r>
              <w:rPr>
                <w:rFonts w:ascii="Book Antiqua" w:hAnsi="Book Antiqua"/>
                <w:b/>
              </w:rPr>
              <w:t>дования (ИО),</w:t>
            </w:r>
          </w:p>
          <w:p w:rsidR="00030AA7" w:rsidRDefault="00030AA7" w:rsidP="00030AA7">
            <w:pPr>
              <w:spacing w:before="60"/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- вспомогательного об</w:t>
            </w:r>
            <w:r>
              <w:rPr>
                <w:rFonts w:ascii="Book Antiqua" w:hAnsi="Book Antiqua"/>
                <w:b/>
              </w:rPr>
              <w:t>о</w:t>
            </w:r>
            <w:r>
              <w:rPr>
                <w:rFonts w:ascii="Book Antiqua" w:hAnsi="Book Antiqua"/>
                <w:b/>
              </w:rPr>
              <w:t>рудования</w:t>
            </w:r>
          </w:p>
          <w:p w:rsidR="00107AC5" w:rsidRPr="00D13FE1" w:rsidRDefault="00107AC5" w:rsidP="00030AA7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br/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7AC5" w:rsidRPr="00D13FE1" w:rsidRDefault="00107AC5" w:rsidP="00923D6A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Метрологические</w:t>
            </w:r>
            <w:r w:rsidR="00030AA7">
              <w:rPr>
                <w:rFonts w:ascii="Book Antiqua" w:hAnsi="Book Antiqua"/>
                <w:b/>
              </w:rPr>
              <w:t xml:space="preserve"> (технические)</w:t>
            </w:r>
            <w:r>
              <w:rPr>
                <w:rFonts w:ascii="Book Antiqua" w:hAnsi="Book Antiqua"/>
                <w:b/>
              </w:rPr>
              <w:t xml:space="preserve"> хара</w:t>
            </w:r>
            <w:r>
              <w:rPr>
                <w:rFonts w:ascii="Book Antiqua" w:hAnsi="Book Antiqua"/>
                <w:b/>
              </w:rPr>
              <w:t>к</w:t>
            </w:r>
            <w:r>
              <w:rPr>
                <w:rFonts w:ascii="Book Antiqua" w:hAnsi="Book Antiqua"/>
                <w:b/>
              </w:rPr>
              <w:t>теристики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7AC5" w:rsidRDefault="00107AC5" w:rsidP="00030AA7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Свидетельство о поверке</w:t>
            </w:r>
            <w:r w:rsidR="00030AA7">
              <w:rPr>
                <w:rFonts w:ascii="Book Antiqua" w:hAnsi="Book Antiqua"/>
                <w:b/>
              </w:rPr>
              <w:t xml:space="preserve"> СИ.</w:t>
            </w:r>
          </w:p>
          <w:p w:rsidR="00030AA7" w:rsidRPr="00D13FE1" w:rsidRDefault="00030AA7" w:rsidP="00030AA7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Документ об аттестации ИО</w:t>
            </w:r>
            <w:r w:rsidR="00482B5B"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B5B" w:rsidRDefault="00107AC5" w:rsidP="00482B5B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Право собственн</w:t>
            </w:r>
            <w:r>
              <w:rPr>
                <w:rFonts w:ascii="Book Antiqua" w:hAnsi="Book Antiqua"/>
                <w:b/>
              </w:rPr>
              <w:t>о</w:t>
            </w:r>
            <w:r>
              <w:rPr>
                <w:rFonts w:ascii="Book Antiqua" w:hAnsi="Book Antiqua"/>
                <w:b/>
              </w:rPr>
              <w:t>сти или право владения, польз</w:t>
            </w:r>
            <w:r>
              <w:rPr>
                <w:rFonts w:ascii="Book Antiqua" w:hAnsi="Book Antiqua"/>
                <w:b/>
              </w:rPr>
              <w:t>о</w:t>
            </w:r>
            <w:r>
              <w:rPr>
                <w:rFonts w:ascii="Book Antiqua" w:hAnsi="Book Antiqua"/>
                <w:b/>
              </w:rPr>
              <w:t>вания</w:t>
            </w:r>
            <w:r w:rsidR="00482B5B">
              <w:rPr>
                <w:rFonts w:ascii="Book Antiqua" w:hAnsi="Book Antiqua"/>
                <w:b/>
              </w:rPr>
              <w:t xml:space="preserve">. </w:t>
            </w:r>
          </w:p>
          <w:p w:rsidR="00482B5B" w:rsidRDefault="00482B5B" w:rsidP="00482B5B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Год ввода в эк</w:t>
            </w:r>
            <w:r>
              <w:rPr>
                <w:rFonts w:ascii="Book Antiqua" w:hAnsi="Book Antiqua"/>
                <w:b/>
              </w:rPr>
              <w:t>с</w:t>
            </w:r>
            <w:r>
              <w:rPr>
                <w:rFonts w:ascii="Book Antiqua" w:hAnsi="Book Antiqua"/>
                <w:b/>
              </w:rPr>
              <w:t xml:space="preserve">плуатацию, </w:t>
            </w:r>
          </w:p>
          <w:p w:rsidR="00107AC5" w:rsidRPr="00D13FE1" w:rsidRDefault="00482B5B" w:rsidP="00482B5B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инв. №.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7AC5" w:rsidRPr="00D13FE1" w:rsidRDefault="00107AC5" w:rsidP="00D13FE1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Место установки хранения</w:t>
            </w:r>
          </w:p>
        </w:tc>
      </w:tr>
      <w:tr w:rsidR="00107AC5" w:rsidRPr="00D13FE1" w:rsidTr="006F11D6">
        <w:trPr>
          <w:trHeight w:val="1267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7AC5" w:rsidRPr="00D13FE1" w:rsidRDefault="00107AC5" w:rsidP="00923D6A">
            <w:pPr>
              <w:ind w:firstLine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7AC5" w:rsidRDefault="00107AC5" w:rsidP="00923D6A">
            <w:pPr>
              <w:ind w:firstLine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7AC5" w:rsidRDefault="00107AC5" w:rsidP="00923D6A">
            <w:pPr>
              <w:ind w:firstLine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7AC5" w:rsidRDefault="00107AC5" w:rsidP="00923D6A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Диапазон измерений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5" w:rsidRDefault="00107AC5" w:rsidP="00923D6A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Класс то</w:t>
            </w:r>
            <w:r>
              <w:rPr>
                <w:rFonts w:ascii="Book Antiqua" w:hAnsi="Book Antiqua"/>
                <w:b/>
              </w:rPr>
              <w:t>ч</w:t>
            </w:r>
            <w:r>
              <w:rPr>
                <w:rFonts w:ascii="Book Antiqua" w:hAnsi="Book Antiqua"/>
                <w:b/>
              </w:rPr>
              <w:t>ности, п</w:t>
            </w:r>
            <w:r>
              <w:rPr>
                <w:rFonts w:ascii="Book Antiqua" w:hAnsi="Book Antiqua"/>
                <w:b/>
              </w:rPr>
              <w:t>о</w:t>
            </w:r>
            <w:r>
              <w:rPr>
                <w:rFonts w:ascii="Book Antiqua" w:hAnsi="Book Antiqua"/>
                <w:b/>
              </w:rPr>
              <w:t>грешность</w:t>
            </w: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7AC5" w:rsidRPr="00D13FE1" w:rsidRDefault="00107AC5" w:rsidP="00D13FE1">
            <w:pPr>
              <w:ind w:firstLine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5" w:rsidRPr="00D13FE1" w:rsidRDefault="00107AC5" w:rsidP="00107AC5">
            <w:pPr>
              <w:ind w:firstLine="0"/>
              <w:rPr>
                <w:rFonts w:ascii="Book Antiqua" w:hAnsi="Book Antiqua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7AC5" w:rsidRPr="00D13FE1" w:rsidRDefault="00107AC5" w:rsidP="00D13FE1">
            <w:pPr>
              <w:ind w:firstLine="0"/>
              <w:jc w:val="center"/>
              <w:rPr>
                <w:rFonts w:ascii="Book Antiqua" w:hAnsi="Book Antiqua"/>
                <w:b/>
              </w:rPr>
            </w:pPr>
          </w:p>
        </w:tc>
      </w:tr>
      <w:tr w:rsidR="00107AC5" w:rsidRPr="00D13FE1" w:rsidTr="006F11D6">
        <w:trPr>
          <w:trHeight w:val="28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7AC5" w:rsidRPr="00D13FE1" w:rsidRDefault="00107AC5" w:rsidP="00923D6A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7AC5" w:rsidRPr="00D13FE1" w:rsidRDefault="00107AC5" w:rsidP="00923D6A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7AC5" w:rsidRPr="00D13FE1" w:rsidRDefault="00107AC5" w:rsidP="00923D6A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7AC5" w:rsidRPr="00D13FE1" w:rsidRDefault="00107AC5" w:rsidP="00923D6A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5" w:rsidRPr="00D13FE1" w:rsidRDefault="00107AC5" w:rsidP="00BF3D53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7AC5" w:rsidRPr="00D13FE1" w:rsidRDefault="00107AC5" w:rsidP="00BF3D53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C5" w:rsidRDefault="00FF32CE" w:rsidP="00D13FE1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7AC5" w:rsidRPr="00D13FE1" w:rsidRDefault="00FF32CE" w:rsidP="00D13FE1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</w:t>
            </w:r>
          </w:p>
        </w:tc>
      </w:tr>
      <w:tr w:rsidR="00107AC5" w:rsidRPr="00D13FE1" w:rsidTr="006F11D6">
        <w:trPr>
          <w:trHeight w:val="88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7AC5" w:rsidRPr="00507501" w:rsidRDefault="00107AC5" w:rsidP="00DA68E0">
            <w:pPr>
              <w:pStyle w:val="a3"/>
              <w:numPr>
                <w:ilvl w:val="0"/>
                <w:numId w:val="1"/>
              </w:numPr>
              <w:ind w:left="0" w:firstLine="397"/>
              <w:contextualSpacing w:val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7AC5" w:rsidRPr="00507501" w:rsidRDefault="00717349" w:rsidP="00923D6A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507501">
              <w:rPr>
                <w:rFonts w:ascii="Book Antiqua" w:hAnsi="Book Antiqua"/>
                <w:color w:val="FF0000"/>
              </w:rPr>
              <w:t>длина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7AC5" w:rsidRPr="00507501" w:rsidRDefault="006F11D6" w:rsidP="00923D6A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507501">
              <w:rPr>
                <w:rFonts w:ascii="Book Antiqua" w:hAnsi="Book Antiqua"/>
                <w:color w:val="FF0000"/>
              </w:rPr>
              <w:t>л</w:t>
            </w:r>
            <w:r w:rsidR="00717349" w:rsidRPr="00507501">
              <w:rPr>
                <w:rFonts w:ascii="Book Antiqua" w:hAnsi="Book Antiqua"/>
                <w:color w:val="FF0000"/>
              </w:rPr>
              <w:t>инейка измерительная.</w:t>
            </w:r>
          </w:p>
          <w:p w:rsidR="00717349" w:rsidRPr="00507501" w:rsidRDefault="00F96118" w:rsidP="00F96118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507501">
              <w:rPr>
                <w:rFonts w:ascii="Book Antiqua" w:hAnsi="Book Antiqua"/>
                <w:color w:val="FF0000"/>
              </w:rPr>
              <w:t xml:space="preserve">ООО «ПМК» </w:t>
            </w:r>
            <w:r w:rsidR="00717349" w:rsidRPr="00507501">
              <w:rPr>
                <w:rFonts w:ascii="Book Antiqua" w:hAnsi="Book Antiqua"/>
                <w:color w:val="FF0000"/>
              </w:rPr>
              <w:t>г. Москва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7AC5" w:rsidRPr="00507501" w:rsidRDefault="006F11D6" w:rsidP="00443A3A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507501">
              <w:rPr>
                <w:rFonts w:ascii="Book Antiqua" w:hAnsi="Book Antiqua"/>
                <w:color w:val="FF0000"/>
              </w:rPr>
              <w:t>(</w:t>
            </w:r>
            <w:r w:rsidR="00443A3A" w:rsidRPr="00507501">
              <w:rPr>
                <w:rFonts w:ascii="Book Antiqua" w:hAnsi="Book Antiqua"/>
                <w:color w:val="FF0000"/>
              </w:rPr>
              <w:t>1</w:t>
            </w:r>
            <w:r w:rsidR="00F96118" w:rsidRPr="00507501">
              <w:rPr>
                <w:rFonts w:ascii="Book Antiqua" w:hAnsi="Book Antiqua"/>
                <w:color w:val="FF0000"/>
              </w:rPr>
              <w:sym w:font="Kino MT" w:char="00F7"/>
            </w:r>
            <w:r w:rsidR="00F96118" w:rsidRPr="00507501">
              <w:rPr>
                <w:rFonts w:ascii="Book Antiqua" w:hAnsi="Book Antiqua"/>
                <w:color w:val="FF0000"/>
              </w:rPr>
              <w:t>1000</w:t>
            </w:r>
            <w:r w:rsidRPr="00507501">
              <w:rPr>
                <w:rFonts w:ascii="Book Antiqua" w:hAnsi="Book Antiqua"/>
                <w:color w:val="FF0000"/>
              </w:rPr>
              <w:t>)</w:t>
            </w:r>
            <w:r w:rsidR="00F96118" w:rsidRPr="00507501">
              <w:rPr>
                <w:rFonts w:ascii="Book Antiqua" w:hAnsi="Book Antiqua"/>
                <w:color w:val="FF0000"/>
              </w:rPr>
              <w:t xml:space="preserve"> мм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5" w:rsidRPr="00507501" w:rsidRDefault="00F96118" w:rsidP="00923D6A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507501">
              <w:rPr>
                <w:rFonts w:ascii="Book Antiqua" w:hAnsi="Book Antiqua"/>
                <w:color w:val="FF0000"/>
              </w:rPr>
              <w:sym w:font="Symbol" w:char="F0B1"/>
            </w:r>
            <w:r w:rsidRPr="00507501">
              <w:rPr>
                <w:rFonts w:ascii="Book Antiqua" w:hAnsi="Book Antiqua"/>
                <w:color w:val="FF0000"/>
              </w:rPr>
              <w:t>0,5</w:t>
            </w:r>
            <w:r w:rsidR="006F11D6" w:rsidRPr="00507501">
              <w:rPr>
                <w:rFonts w:ascii="Book Antiqua" w:hAnsi="Book Antiqua"/>
                <w:color w:val="FF0000"/>
              </w:rPr>
              <w:t xml:space="preserve"> </w:t>
            </w:r>
            <w:r w:rsidRPr="00507501">
              <w:rPr>
                <w:rFonts w:ascii="Book Antiqua" w:hAnsi="Book Antiqua"/>
                <w:color w:val="FF0000"/>
              </w:rPr>
              <w:t>мм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7AC5" w:rsidRPr="00507501" w:rsidRDefault="00EA4CC6" w:rsidP="00D13FE1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507501">
              <w:rPr>
                <w:rFonts w:ascii="Book Antiqua" w:hAnsi="Book Antiqua"/>
                <w:color w:val="FF0000"/>
              </w:rPr>
              <w:t>Свидетельство о поверке № 0421 от 15.06.2017</w:t>
            </w:r>
            <w:r w:rsidR="006F11D6" w:rsidRPr="00507501">
              <w:rPr>
                <w:rFonts w:ascii="Book Antiqua" w:hAnsi="Book Antiqua"/>
                <w:color w:val="FF0000"/>
              </w:rPr>
              <w:t>.</w:t>
            </w:r>
          </w:p>
          <w:p w:rsidR="006F11D6" w:rsidRPr="00507501" w:rsidRDefault="006F11D6" w:rsidP="00D13FE1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507501">
              <w:rPr>
                <w:rFonts w:ascii="Book Antiqua" w:hAnsi="Book Antiqua"/>
                <w:color w:val="FF0000"/>
              </w:rPr>
              <w:t>срок действия</w:t>
            </w:r>
          </w:p>
          <w:p w:rsidR="006F11D6" w:rsidRPr="00507501" w:rsidRDefault="006F11D6" w:rsidP="006F11D6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507501">
              <w:rPr>
                <w:rFonts w:ascii="Book Antiqua" w:hAnsi="Book Antiqua"/>
                <w:color w:val="FF0000"/>
              </w:rPr>
              <w:t>до 15.06.2018.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AC5" w:rsidRPr="00507501" w:rsidRDefault="00EA4CC6" w:rsidP="00EA4CC6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507501">
              <w:rPr>
                <w:rFonts w:ascii="Book Antiqua" w:hAnsi="Book Antiqua"/>
                <w:color w:val="FF0000"/>
              </w:rPr>
              <w:t>Собственность.</w:t>
            </w:r>
          </w:p>
          <w:p w:rsidR="00EA4CC6" w:rsidRPr="00507501" w:rsidRDefault="00EA4CC6" w:rsidP="00EA4CC6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507501">
              <w:rPr>
                <w:rFonts w:ascii="Book Antiqua" w:hAnsi="Book Antiqua"/>
                <w:color w:val="FF0000"/>
              </w:rPr>
              <w:t>2017,</w:t>
            </w:r>
          </w:p>
          <w:p w:rsidR="00EA4CC6" w:rsidRPr="00507501" w:rsidRDefault="00EA4CC6" w:rsidP="00EA4CC6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507501">
              <w:rPr>
                <w:rFonts w:ascii="Book Antiqua" w:hAnsi="Book Antiqua"/>
                <w:color w:val="FF0000"/>
              </w:rPr>
              <w:t>инв.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7AC5" w:rsidRPr="00507501" w:rsidRDefault="00FB0091" w:rsidP="00EA4CC6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507501">
              <w:rPr>
                <w:rFonts w:ascii="Book Antiqua" w:hAnsi="Book Antiqua"/>
                <w:color w:val="FF0000"/>
              </w:rPr>
              <w:t>г. Москва,</w:t>
            </w:r>
          </w:p>
          <w:p w:rsidR="00FB0091" w:rsidRPr="00507501" w:rsidRDefault="00FB0091" w:rsidP="00EA4CC6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507501">
              <w:rPr>
                <w:rFonts w:ascii="Book Antiqua" w:hAnsi="Book Antiqua"/>
                <w:color w:val="FF0000"/>
              </w:rPr>
              <w:t>ул. Кирпичная,</w:t>
            </w:r>
          </w:p>
          <w:p w:rsidR="00FB0091" w:rsidRPr="00507501" w:rsidRDefault="00FB0091" w:rsidP="00EA4CC6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507501">
              <w:rPr>
                <w:rFonts w:ascii="Book Antiqua" w:hAnsi="Book Antiqua"/>
                <w:color w:val="FF0000"/>
              </w:rPr>
              <w:t>д.17, пом 2.</w:t>
            </w:r>
          </w:p>
        </w:tc>
      </w:tr>
    </w:tbl>
    <w:p w:rsidR="00B63D56" w:rsidRDefault="00B63D56"/>
    <w:p w:rsidR="00107AC5" w:rsidRDefault="00107AC5"/>
    <w:p w:rsidR="00107AC5" w:rsidRPr="007F576A" w:rsidRDefault="00107AC5" w:rsidP="00107AC5">
      <w:pPr>
        <w:spacing w:after="120"/>
        <w:jc w:val="center"/>
        <w:rPr>
          <w:rFonts w:ascii="Book Antiqua" w:hAnsi="Book Antiqua"/>
          <w:sz w:val="28"/>
          <w:u w:val="single"/>
        </w:rPr>
      </w:pPr>
    </w:p>
    <w:p w:rsidR="00107AC5" w:rsidRDefault="00107AC5" w:rsidP="00107AC5"/>
    <w:p w:rsidR="00107AC5" w:rsidRDefault="00107AC5" w:rsidP="00107AC5">
      <w:r>
        <w:br w:type="page"/>
      </w:r>
    </w:p>
    <w:p w:rsidR="00FF32CE" w:rsidRPr="007F576A" w:rsidRDefault="00FF32CE" w:rsidP="00FF32CE">
      <w:pPr>
        <w:spacing w:after="120"/>
        <w:jc w:val="center"/>
        <w:rPr>
          <w:rFonts w:ascii="Book Antiqua" w:hAnsi="Book Antiqua"/>
          <w:sz w:val="28"/>
          <w:u w:val="single"/>
        </w:rPr>
      </w:pPr>
      <w:r>
        <w:rPr>
          <w:rFonts w:ascii="Book Antiqua" w:hAnsi="Book Antiqua"/>
          <w:sz w:val="28"/>
          <w:u w:val="single"/>
        </w:rPr>
        <w:lastRenderedPageBreak/>
        <w:t>Стандартные образцы</w:t>
      </w:r>
    </w:p>
    <w:tbl>
      <w:tblPr>
        <w:tblW w:w="15248" w:type="dxa"/>
        <w:jc w:val="center"/>
        <w:tblInd w:w="1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2"/>
        <w:gridCol w:w="2041"/>
        <w:gridCol w:w="2126"/>
        <w:gridCol w:w="2127"/>
        <w:gridCol w:w="1984"/>
        <w:gridCol w:w="1985"/>
        <w:gridCol w:w="1725"/>
        <w:gridCol w:w="2268"/>
      </w:tblGrid>
      <w:tr w:rsidR="00FF32CE" w:rsidRPr="00D13FE1" w:rsidTr="00A24BCB">
        <w:trPr>
          <w:trHeight w:val="510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F32CE" w:rsidRPr="00D13FE1" w:rsidRDefault="00FF32CE" w:rsidP="00030AA7">
            <w:pPr>
              <w:ind w:firstLine="0"/>
              <w:jc w:val="center"/>
              <w:rPr>
                <w:rFonts w:ascii="Book Antiqua" w:hAnsi="Book Antiqua"/>
                <w:b/>
              </w:rPr>
            </w:pPr>
            <w:r w:rsidRPr="00D13FE1">
              <w:rPr>
                <w:rFonts w:ascii="Book Antiqua" w:hAnsi="Book Antiqua"/>
                <w:b/>
              </w:rPr>
              <w:t>№ п/п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F32CE" w:rsidRDefault="00FF32CE" w:rsidP="00030AA7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Наименование, тип СО.</w:t>
            </w:r>
          </w:p>
          <w:p w:rsidR="00FF32CE" w:rsidRPr="00D13FE1" w:rsidRDefault="00FF32CE" w:rsidP="00030AA7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Изготовитель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F32CE" w:rsidRPr="00D13FE1" w:rsidRDefault="00FF32CE" w:rsidP="00030AA7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Назначение</w:t>
            </w:r>
            <w:r>
              <w:rPr>
                <w:rFonts w:ascii="Book Antiqua" w:hAnsi="Book Antiqua"/>
                <w:b/>
              </w:rPr>
              <w:br/>
              <w:t>(н-р, градуиро</w:t>
            </w:r>
            <w:r>
              <w:rPr>
                <w:rFonts w:ascii="Book Antiqua" w:hAnsi="Book Antiqua"/>
                <w:b/>
              </w:rPr>
              <w:t>в</w:t>
            </w:r>
            <w:r>
              <w:rPr>
                <w:rFonts w:ascii="Book Antiqua" w:hAnsi="Book Antiqua"/>
                <w:b/>
              </w:rPr>
              <w:t>ка, калибровка)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F32CE" w:rsidRPr="00D13FE1" w:rsidRDefault="00FF32CE" w:rsidP="00030AA7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Метрологические характерист</w:t>
            </w:r>
            <w:r>
              <w:rPr>
                <w:rFonts w:ascii="Book Antiqua" w:hAnsi="Book Antiqua"/>
                <w:b/>
              </w:rPr>
              <w:t>и</w:t>
            </w:r>
            <w:r>
              <w:rPr>
                <w:rFonts w:ascii="Book Antiqua" w:hAnsi="Book Antiqua"/>
                <w:b/>
              </w:rPr>
              <w:t>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F32CE" w:rsidRPr="00D13FE1" w:rsidRDefault="00AE440F" w:rsidP="00AE440F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Нормативная документация. порядок и у</w:t>
            </w:r>
            <w:r>
              <w:rPr>
                <w:rFonts w:ascii="Book Antiqua" w:hAnsi="Book Antiqua"/>
                <w:b/>
              </w:rPr>
              <w:t>с</w:t>
            </w:r>
            <w:r>
              <w:rPr>
                <w:rFonts w:ascii="Book Antiqua" w:hAnsi="Book Antiqua"/>
                <w:b/>
              </w:rPr>
              <w:t>ловия прим</w:t>
            </w:r>
            <w:r>
              <w:rPr>
                <w:rFonts w:ascii="Book Antiqua" w:hAnsi="Book Antiqua"/>
                <w:b/>
              </w:rPr>
              <w:t>е</w:t>
            </w:r>
            <w:r>
              <w:rPr>
                <w:rFonts w:ascii="Book Antiqua" w:hAnsi="Book Antiqua"/>
                <w:b/>
              </w:rPr>
              <w:t>нения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2CE" w:rsidRPr="00D13FE1" w:rsidRDefault="00AE440F" w:rsidP="00030AA7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Срок годн</w:t>
            </w:r>
            <w:r>
              <w:rPr>
                <w:rFonts w:ascii="Book Antiqua" w:hAnsi="Book Antiqua"/>
                <w:b/>
              </w:rPr>
              <w:t>о</w:t>
            </w:r>
            <w:r>
              <w:rPr>
                <w:rFonts w:ascii="Book Antiqua" w:hAnsi="Book Antiqua"/>
                <w:b/>
              </w:rPr>
              <w:t>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F32CE" w:rsidRPr="00D13FE1" w:rsidRDefault="00AE440F" w:rsidP="00030AA7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Дата выпуска</w:t>
            </w:r>
          </w:p>
        </w:tc>
      </w:tr>
      <w:tr w:rsidR="00FF32CE" w:rsidRPr="00D13FE1" w:rsidTr="00A24BCB">
        <w:trPr>
          <w:trHeight w:val="1267"/>
          <w:jc w:val="center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F32CE" w:rsidRPr="00D13FE1" w:rsidRDefault="00FF32CE" w:rsidP="00030AA7">
            <w:pPr>
              <w:ind w:firstLine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F32CE" w:rsidRDefault="00FF32CE" w:rsidP="00030AA7">
            <w:pPr>
              <w:ind w:firstLine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F32CE" w:rsidRDefault="00FF32CE" w:rsidP="00030AA7">
            <w:pPr>
              <w:ind w:firstLine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F32CE" w:rsidRDefault="00FF32CE" w:rsidP="00030AA7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Аттестованное 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CE" w:rsidRDefault="00FF32CE" w:rsidP="00030AA7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Погрешность аттестованного значения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F32CE" w:rsidRPr="00D13FE1" w:rsidRDefault="00FF32CE" w:rsidP="00030AA7">
            <w:pPr>
              <w:ind w:firstLine="0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CE" w:rsidRPr="00D13FE1" w:rsidRDefault="00FF32CE" w:rsidP="00030AA7">
            <w:pPr>
              <w:ind w:firstLine="0"/>
              <w:rPr>
                <w:rFonts w:ascii="Book Antiqua" w:hAnsi="Book Antiqua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F32CE" w:rsidRPr="00D13FE1" w:rsidRDefault="00FF32CE" w:rsidP="00030AA7">
            <w:pPr>
              <w:ind w:firstLine="0"/>
              <w:jc w:val="center"/>
              <w:rPr>
                <w:rFonts w:ascii="Book Antiqua" w:hAnsi="Book Antiqua"/>
                <w:b/>
              </w:rPr>
            </w:pPr>
          </w:p>
        </w:tc>
      </w:tr>
      <w:tr w:rsidR="00FF32CE" w:rsidRPr="00D13FE1" w:rsidTr="00A24BCB">
        <w:trPr>
          <w:trHeight w:val="28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F32CE" w:rsidRPr="00D13FE1" w:rsidRDefault="00FF32CE" w:rsidP="00030AA7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F32CE" w:rsidRPr="00D13FE1" w:rsidRDefault="00FF32CE" w:rsidP="00030AA7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F32CE" w:rsidRPr="00D13FE1" w:rsidRDefault="00FF32CE" w:rsidP="00030AA7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F32CE" w:rsidRPr="00D13FE1" w:rsidRDefault="00FF32CE" w:rsidP="00030AA7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CE" w:rsidRPr="00D13FE1" w:rsidRDefault="00FF32CE" w:rsidP="00030AA7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F32CE" w:rsidRPr="00D13FE1" w:rsidRDefault="00FF32CE" w:rsidP="00030AA7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CE" w:rsidRDefault="00FF32CE" w:rsidP="00030AA7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F32CE" w:rsidRPr="00D13FE1" w:rsidRDefault="00FF32CE" w:rsidP="00030AA7">
            <w:pPr>
              <w:ind w:firstLine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</w:t>
            </w:r>
          </w:p>
        </w:tc>
      </w:tr>
      <w:tr w:rsidR="003B3482" w:rsidRPr="00D13FE1" w:rsidTr="00A24BCB">
        <w:trPr>
          <w:trHeight w:val="88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3482" w:rsidRPr="00200F84" w:rsidRDefault="003B3482" w:rsidP="00FF32CE">
            <w:pPr>
              <w:pStyle w:val="a3"/>
              <w:numPr>
                <w:ilvl w:val="0"/>
                <w:numId w:val="4"/>
              </w:numPr>
              <w:contextualSpacing w:val="0"/>
              <w:jc w:val="center"/>
              <w:rPr>
                <w:rFonts w:ascii="Book Antiqua" w:hAnsi="Book Antiqua"/>
                <w:color w:val="FF000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3482" w:rsidRPr="00200F84" w:rsidRDefault="003B3482" w:rsidP="00443A3A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200F84">
              <w:rPr>
                <w:rFonts w:ascii="Book Antiqua" w:hAnsi="Book Antiqua"/>
                <w:color w:val="FF0000"/>
              </w:rPr>
              <w:t xml:space="preserve">ГСО 9682-2010. </w:t>
            </w:r>
          </w:p>
          <w:p w:rsidR="003B3482" w:rsidRPr="00200F84" w:rsidRDefault="003B3482" w:rsidP="00443A3A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200F84">
              <w:rPr>
                <w:rFonts w:ascii="Book Antiqua" w:hAnsi="Book Antiqua"/>
                <w:color w:val="FF0000"/>
              </w:rPr>
              <w:t>индекс УГ93.</w:t>
            </w:r>
          </w:p>
          <w:p w:rsidR="003B3482" w:rsidRPr="00200F84" w:rsidRDefault="003B3482" w:rsidP="00443A3A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200F84">
              <w:rPr>
                <w:rFonts w:ascii="Book Antiqua" w:hAnsi="Book Antiqua"/>
                <w:color w:val="FF0000"/>
              </w:rPr>
              <w:t xml:space="preserve">ЗАО «ИСО», </w:t>
            </w:r>
          </w:p>
          <w:p w:rsidR="003B3482" w:rsidRPr="00200F84" w:rsidRDefault="003B3482" w:rsidP="00443A3A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200F84">
              <w:rPr>
                <w:rFonts w:ascii="Book Antiqua" w:hAnsi="Book Antiqua"/>
                <w:color w:val="FF0000"/>
              </w:rPr>
              <w:t>г. Екатеринбург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3482" w:rsidRPr="00200F84" w:rsidRDefault="003B3482" w:rsidP="00537591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200F84">
              <w:rPr>
                <w:rFonts w:ascii="Book Antiqua" w:hAnsi="Book Antiqua"/>
                <w:color w:val="FF0000"/>
              </w:rPr>
              <w:t>Для градуиро</w:t>
            </w:r>
            <w:r w:rsidRPr="00200F84">
              <w:rPr>
                <w:rFonts w:ascii="Book Antiqua" w:hAnsi="Book Antiqua"/>
                <w:color w:val="FF0000"/>
              </w:rPr>
              <w:t>в</w:t>
            </w:r>
            <w:r w:rsidRPr="00200F84">
              <w:rPr>
                <w:rFonts w:ascii="Book Antiqua" w:hAnsi="Book Antiqua"/>
                <w:color w:val="FF0000"/>
              </w:rPr>
              <w:t>ки спектральной установки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4489" w:rsidRPr="00200F84" w:rsidRDefault="00984489" w:rsidP="00984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Book Antiqua" w:eastAsia="Arial Unicode MS" w:hAnsi="Book Antiqua"/>
                <w:color w:val="FF0000"/>
              </w:rPr>
            </w:pPr>
            <w:r w:rsidRPr="00200F84">
              <w:rPr>
                <w:rFonts w:ascii="Book Antiqua" w:eastAsia="Arial Unicode MS" w:hAnsi="Book Antiqua"/>
                <w:color w:val="FF0000"/>
              </w:rPr>
              <w:t xml:space="preserve">массовая </w:t>
            </w:r>
          </w:p>
          <w:p w:rsidR="00984489" w:rsidRPr="00200F84" w:rsidRDefault="00984489" w:rsidP="00984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Book Antiqua" w:eastAsia="Arial Unicode MS" w:hAnsi="Book Antiqua"/>
                <w:color w:val="FF0000"/>
              </w:rPr>
            </w:pPr>
            <w:r w:rsidRPr="00200F84">
              <w:rPr>
                <w:rFonts w:ascii="Book Antiqua" w:eastAsia="Arial Unicode MS" w:hAnsi="Book Antiqua"/>
                <w:color w:val="FF0000"/>
              </w:rPr>
              <w:t xml:space="preserve">доля </w:t>
            </w:r>
          </w:p>
          <w:p w:rsidR="003B3482" w:rsidRPr="00200F84" w:rsidRDefault="00984489" w:rsidP="009844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Book Antiqua" w:eastAsia="Arial Unicode MS" w:hAnsi="Book Antiqua"/>
                <w:color w:val="FF0000"/>
              </w:rPr>
            </w:pPr>
            <w:r w:rsidRPr="00200F84">
              <w:rPr>
                <w:rFonts w:ascii="Book Antiqua" w:eastAsia="Arial Unicode MS" w:hAnsi="Book Antiqua"/>
                <w:color w:val="FF0000"/>
                <w:u w:val="single"/>
              </w:rPr>
              <w:t>элементов % :</w:t>
            </w:r>
          </w:p>
          <w:p w:rsidR="003B3482" w:rsidRPr="00200F84" w:rsidRDefault="003B3482" w:rsidP="003B348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Book Antiqua" w:eastAsia="Arial Unicode MS" w:hAnsi="Book Antiqua"/>
                <w:color w:val="FF0000"/>
              </w:rPr>
            </w:pPr>
          </w:p>
          <w:p w:rsidR="00FA0584" w:rsidRPr="00200F84" w:rsidRDefault="00FA0584" w:rsidP="00FA058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Book Antiqua" w:eastAsia="Arial Unicode MS" w:hAnsi="Book Antiqua"/>
                <w:color w:val="FF0000"/>
              </w:rPr>
            </w:pPr>
            <w:r w:rsidRPr="00200F84">
              <w:rPr>
                <w:rFonts w:ascii="Book Antiqua" w:eastAsia="Arial Unicode MS" w:hAnsi="Book Antiqua"/>
                <w:color w:val="FF0000"/>
              </w:rPr>
              <w:t>Углерод</w:t>
            </w:r>
            <w:r w:rsidRPr="00200F84">
              <w:rPr>
                <w:rFonts w:ascii="Book Antiqua" w:eastAsia="Arial Unicode MS" w:hAnsi="Book Antiqua"/>
                <w:color w:val="FF0000"/>
                <w:lang w:val="en-US"/>
              </w:rPr>
              <w:t xml:space="preserve"> </w:t>
            </w:r>
            <w:r w:rsidRPr="00200F84">
              <w:rPr>
                <w:rFonts w:ascii="Book Antiqua" w:eastAsia="Arial Unicode MS" w:hAnsi="Book Antiqua"/>
                <w:color w:val="FF0000"/>
              </w:rPr>
              <w:t>0,100</w:t>
            </w:r>
          </w:p>
          <w:p w:rsidR="00FA0584" w:rsidRPr="00200F84" w:rsidRDefault="00FA0584" w:rsidP="00FA058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Book Antiqua" w:eastAsia="Arial Unicode MS" w:hAnsi="Book Antiqua"/>
                <w:color w:val="FF0000"/>
              </w:rPr>
            </w:pPr>
            <w:r w:rsidRPr="00200F84">
              <w:rPr>
                <w:rFonts w:ascii="Book Antiqua" w:eastAsia="Arial Unicode MS" w:hAnsi="Book Antiqua"/>
                <w:color w:val="FF0000"/>
              </w:rPr>
              <w:t>Кремний 0,48</w:t>
            </w:r>
          </w:p>
          <w:p w:rsidR="00FA0584" w:rsidRPr="00200F84" w:rsidRDefault="00FA0584" w:rsidP="00FA058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Book Antiqua" w:eastAsia="Arial Unicode MS" w:hAnsi="Book Antiqua"/>
                <w:color w:val="FF0000"/>
              </w:rPr>
            </w:pPr>
            <w:r w:rsidRPr="00200F84">
              <w:rPr>
                <w:rFonts w:ascii="Book Antiqua" w:eastAsia="Arial Unicode MS" w:hAnsi="Book Antiqua"/>
                <w:color w:val="FF0000"/>
              </w:rPr>
              <w:t>Марганец 0,140</w:t>
            </w:r>
          </w:p>
          <w:p w:rsidR="00FA0584" w:rsidRPr="00200F84" w:rsidRDefault="00FA0584" w:rsidP="00FA058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Book Antiqua" w:eastAsia="Arial Unicode MS" w:hAnsi="Book Antiqua"/>
                <w:color w:val="FF0000"/>
              </w:rPr>
            </w:pPr>
            <w:r w:rsidRPr="00200F84">
              <w:rPr>
                <w:rFonts w:ascii="Book Antiqua" w:eastAsia="Arial Unicode MS" w:hAnsi="Book Antiqua"/>
                <w:color w:val="FF0000"/>
              </w:rPr>
              <w:t>Хром 0,137</w:t>
            </w:r>
          </w:p>
          <w:p w:rsidR="00FA0584" w:rsidRPr="00200F84" w:rsidRDefault="00FA0584" w:rsidP="00FA058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Book Antiqua" w:eastAsia="Arial Unicode MS" w:hAnsi="Book Antiqua"/>
                <w:color w:val="FF0000"/>
              </w:rPr>
            </w:pPr>
            <w:r w:rsidRPr="00200F84">
              <w:rPr>
                <w:rFonts w:ascii="Book Antiqua" w:eastAsia="Arial Unicode MS" w:hAnsi="Book Antiqua"/>
                <w:color w:val="FF0000"/>
              </w:rPr>
              <w:t>Никель 0,126</w:t>
            </w:r>
          </w:p>
          <w:p w:rsidR="00FA0584" w:rsidRPr="00200F84" w:rsidRDefault="00FA0584" w:rsidP="00FA058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Book Antiqua" w:eastAsia="Arial Unicode MS" w:hAnsi="Book Antiqua"/>
                <w:color w:val="FF0000"/>
              </w:rPr>
            </w:pPr>
            <w:r w:rsidRPr="00200F84">
              <w:rPr>
                <w:rFonts w:ascii="Book Antiqua" w:eastAsia="Arial Unicode MS" w:hAnsi="Book Antiqua"/>
                <w:color w:val="FF0000"/>
              </w:rPr>
              <w:t>Молибден 0,0008</w:t>
            </w:r>
          </w:p>
          <w:p w:rsidR="00FA0584" w:rsidRPr="00200F84" w:rsidRDefault="00FA0584" w:rsidP="00FA058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Book Antiqua" w:eastAsia="Arial Unicode MS" w:hAnsi="Book Antiqua"/>
                <w:color w:val="FF0000"/>
              </w:rPr>
            </w:pPr>
            <w:r w:rsidRPr="00200F84">
              <w:rPr>
                <w:rFonts w:ascii="Book Antiqua" w:eastAsia="Arial Unicode MS" w:hAnsi="Book Antiqua"/>
                <w:color w:val="FF0000"/>
              </w:rPr>
              <w:t>Титан 0,075</w:t>
            </w:r>
          </w:p>
          <w:p w:rsidR="00FA0584" w:rsidRPr="00200F84" w:rsidRDefault="00FA0584" w:rsidP="00FA058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Book Antiqua" w:eastAsia="Arial Unicode MS" w:hAnsi="Book Antiqua"/>
                <w:color w:val="FF0000"/>
              </w:rPr>
            </w:pPr>
            <w:r w:rsidRPr="00200F84">
              <w:rPr>
                <w:rFonts w:ascii="Book Antiqua" w:eastAsia="Arial Unicode MS" w:hAnsi="Book Antiqua"/>
                <w:color w:val="FF0000"/>
              </w:rPr>
              <w:t xml:space="preserve">Ванадий 0,0008 </w:t>
            </w:r>
          </w:p>
          <w:p w:rsidR="00FA0584" w:rsidRPr="00200F84" w:rsidRDefault="00FA0584" w:rsidP="00FA058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Book Antiqua" w:eastAsia="Arial Unicode MS" w:hAnsi="Book Antiqua"/>
                <w:color w:val="FF0000"/>
              </w:rPr>
            </w:pPr>
            <w:r w:rsidRPr="00200F84">
              <w:rPr>
                <w:rFonts w:ascii="Book Antiqua" w:eastAsia="Arial Unicode MS" w:hAnsi="Book Antiqua"/>
                <w:color w:val="FF0000"/>
              </w:rPr>
              <w:t>Медь 0,028</w:t>
            </w:r>
          </w:p>
          <w:p w:rsidR="00FA0584" w:rsidRPr="00200F84" w:rsidRDefault="00FA0584" w:rsidP="00FA058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Book Antiqua" w:eastAsia="Arial Unicode MS" w:hAnsi="Book Antiqua"/>
                <w:color w:val="FF0000"/>
              </w:rPr>
            </w:pPr>
            <w:r w:rsidRPr="00200F84">
              <w:rPr>
                <w:rFonts w:ascii="Book Antiqua" w:eastAsia="Arial Unicode MS" w:hAnsi="Book Antiqua"/>
                <w:color w:val="FF0000"/>
              </w:rPr>
              <w:t>Алюминий 0,15</w:t>
            </w:r>
          </w:p>
          <w:p w:rsidR="00FA0584" w:rsidRPr="00200F84" w:rsidRDefault="00FA0584" w:rsidP="00FA0584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Book Antiqua" w:eastAsia="Arial Unicode MS" w:hAnsi="Book Antiqua"/>
                <w:color w:val="FF0000"/>
              </w:rPr>
            </w:pPr>
            <w:r w:rsidRPr="00200F84">
              <w:rPr>
                <w:rFonts w:ascii="Book Antiqua" w:eastAsia="Arial Unicode MS" w:hAnsi="Book Antiqua"/>
                <w:color w:val="FF0000"/>
              </w:rPr>
              <w:t>Сера 0,0024</w:t>
            </w:r>
          </w:p>
          <w:p w:rsidR="003B3482" w:rsidRPr="00200F84" w:rsidRDefault="00FA0584" w:rsidP="00A24BCB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Book Antiqua" w:eastAsia="Arial Unicode MS" w:hAnsi="Book Antiqua"/>
                <w:color w:val="FF0000"/>
              </w:rPr>
            </w:pPr>
            <w:r w:rsidRPr="00200F84">
              <w:rPr>
                <w:rFonts w:ascii="Book Antiqua" w:eastAsia="Arial Unicode MS" w:hAnsi="Book Antiqua"/>
                <w:color w:val="FF0000"/>
              </w:rPr>
              <w:t xml:space="preserve">Фосфор 0,0033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89" w:rsidRPr="00200F84" w:rsidRDefault="00984489" w:rsidP="00FA0584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200F84">
              <w:rPr>
                <w:rFonts w:ascii="Book Antiqua" w:hAnsi="Book Antiqua"/>
                <w:color w:val="FF0000"/>
              </w:rPr>
              <w:t xml:space="preserve">абсолютная </w:t>
            </w:r>
            <w:r w:rsidR="00A24BCB" w:rsidRPr="00200F84">
              <w:rPr>
                <w:rFonts w:ascii="Book Antiqua" w:hAnsi="Book Antiqua"/>
                <w:color w:val="FF0000"/>
              </w:rPr>
              <w:t>п</w:t>
            </w:r>
            <w:r w:rsidR="00A24BCB" w:rsidRPr="00200F84">
              <w:rPr>
                <w:rFonts w:ascii="Book Antiqua" w:hAnsi="Book Antiqua"/>
                <w:color w:val="FF0000"/>
              </w:rPr>
              <w:t>о</w:t>
            </w:r>
            <w:r w:rsidR="00A24BCB" w:rsidRPr="00200F84">
              <w:rPr>
                <w:rFonts w:ascii="Book Antiqua" w:hAnsi="Book Antiqua"/>
                <w:color w:val="FF0000"/>
              </w:rPr>
              <w:t>грешность</w:t>
            </w:r>
          </w:p>
          <w:p w:rsidR="003B3482" w:rsidRPr="00200F84" w:rsidRDefault="00984489" w:rsidP="00FA0584">
            <w:pPr>
              <w:ind w:firstLine="0"/>
              <w:jc w:val="center"/>
              <w:rPr>
                <w:rFonts w:ascii="Book Antiqua" w:hAnsi="Book Antiqua"/>
                <w:color w:val="FF0000"/>
                <w:u w:val="single"/>
                <w:lang w:val="en-US"/>
              </w:rPr>
            </w:pPr>
            <w:r w:rsidRPr="00200F84">
              <w:rPr>
                <w:rFonts w:ascii="Book Antiqua" w:hAnsi="Book Antiqua"/>
                <w:color w:val="FF0000"/>
              </w:rPr>
              <w:t>%</w:t>
            </w:r>
            <w:r w:rsidR="00FA0584" w:rsidRPr="00200F84">
              <w:rPr>
                <w:rFonts w:ascii="Book Antiqua" w:hAnsi="Book Antiqua"/>
                <w:color w:val="FF0000"/>
              </w:rPr>
              <w:t xml:space="preserve"> при </w:t>
            </w:r>
            <w:r w:rsidR="00FA0584" w:rsidRPr="00200F84">
              <w:rPr>
                <w:rFonts w:ascii="Book Antiqua" w:hAnsi="Book Antiqua"/>
                <w:color w:val="FF0000"/>
                <w:u w:val="single"/>
              </w:rPr>
              <w:t>P=0</w:t>
            </w:r>
            <w:r w:rsidR="00FA0584" w:rsidRPr="00200F84">
              <w:rPr>
                <w:rFonts w:ascii="Book Antiqua" w:hAnsi="Book Antiqua"/>
                <w:color w:val="FF0000"/>
                <w:u w:val="single"/>
                <w:lang w:val="en-US"/>
              </w:rPr>
              <w:t>,</w:t>
            </w:r>
            <w:r w:rsidR="00FA0584" w:rsidRPr="00200F84">
              <w:rPr>
                <w:rFonts w:ascii="Book Antiqua" w:hAnsi="Book Antiqua"/>
                <w:color w:val="FF0000"/>
                <w:u w:val="single"/>
              </w:rPr>
              <w:t>95</w:t>
            </w:r>
          </w:p>
          <w:p w:rsidR="00984489" w:rsidRPr="00200F84" w:rsidRDefault="00984489" w:rsidP="00FA0584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</w:p>
          <w:p w:rsidR="00FA0584" w:rsidRPr="00200F84" w:rsidRDefault="00FA0584" w:rsidP="00A24BCB">
            <w:pPr>
              <w:spacing w:line="276" w:lineRule="auto"/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200F84">
              <w:rPr>
                <w:rFonts w:ascii="Book Antiqua" w:hAnsi="Book Antiqua"/>
                <w:color w:val="FF0000"/>
              </w:rPr>
              <w:t>0,004</w:t>
            </w:r>
          </w:p>
          <w:p w:rsidR="00FA0584" w:rsidRPr="00200F84" w:rsidRDefault="00FA0584" w:rsidP="00A24BCB">
            <w:pPr>
              <w:spacing w:line="276" w:lineRule="auto"/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200F84">
              <w:rPr>
                <w:rFonts w:ascii="Book Antiqua" w:hAnsi="Book Antiqua"/>
                <w:color w:val="FF0000"/>
              </w:rPr>
              <w:t>0,01</w:t>
            </w:r>
          </w:p>
          <w:p w:rsidR="00FA0584" w:rsidRPr="00200F84" w:rsidRDefault="00FA0584" w:rsidP="00A24BCB">
            <w:pPr>
              <w:spacing w:line="276" w:lineRule="auto"/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200F84">
              <w:rPr>
                <w:rFonts w:ascii="Book Antiqua" w:hAnsi="Book Antiqua"/>
                <w:color w:val="FF0000"/>
              </w:rPr>
              <w:t>0,002</w:t>
            </w:r>
          </w:p>
          <w:p w:rsidR="00FA0584" w:rsidRPr="00200F84" w:rsidRDefault="00FA0584" w:rsidP="00A24BCB">
            <w:pPr>
              <w:spacing w:line="276" w:lineRule="auto"/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200F84">
              <w:rPr>
                <w:rFonts w:ascii="Book Antiqua" w:hAnsi="Book Antiqua"/>
                <w:color w:val="FF0000"/>
              </w:rPr>
              <w:t>0,002</w:t>
            </w:r>
          </w:p>
          <w:p w:rsidR="00FA0584" w:rsidRPr="00200F84" w:rsidRDefault="00FA0584" w:rsidP="00A24BCB">
            <w:pPr>
              <w:spacing w:line="276" w:lineRule="auto"/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200F84">
              <w:rPr>
                <w:rFonts w:ascii="Book Antiqua" w:hAnsi="Book Antiqua"/>
                <w:color w:val="FF0000"/>
              </w:rPr>
              <w:t>0,001</w:t>
            </w:r>
          </w:p>
          <w:p w:rsidR="00FA0584" w:rsidRPr="00200F84" w:rsidRDefault="00FA0584" w:rsidP="00A24BCB">
            <w:pPr>
              <w:spacing w:line="276" w:lineRule="auto"/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200F84">
              <w:rPr>
                <w:rFonts w:ascii="Book Antiqua" w:hAnsi="Book Antiqua"/>
                <w:color w:val="FF0000"/>
              </w:rPr>
              <w:t>0,0001</w:t>
            </w:r>
          </w:p>
          <w:p w:rsidR="00FA0584" w:rsidRPr="00200F84" w:rsidRDefault="00FA0584" w:rsidP="00A24BCB">
            <w:pPr>
              <w:spacing w:line="276" w:lineRule="auto"/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200F84">
              <w:rPr>
                <w:rFonts w:ascii="Book Antiqua" w:hAnsi="Book Antiqua"/>
                <w:color w:val="FF0000"/>
              </w:rPr>
              <w:t>0,003</w:t>
            </w:r>
          </w:p>
          <w:p w:rsidR="00FA0584" w:rsidRPr="00200F84" w:rsidRDefault="00FA0584" w:rsidP="00A24BCB">
            <w:pPr>
              <w:spacing w:line="276" w:lineRule="auto"/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200F84">
              <w:rPr>
                <w:rFonts w:ascii="Book Antiqua" w:hAnsi="Book Antiqua"/>
                <w:color w:val="FF0000"/>
              </w:rPr>
              <w:t>0,0001</w:t>
            </w:r>
          </w:p>
          <w:p w:rsidR="00FA0584" w:rsidRPr="00200F84" w:rsidRDefault="00FA0584" w:rsidP="00A24BCB">
            <w:pPr>
              <w:spacing w:line="276" w:lineRule="auto"/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200F84">
              <w:rPr>
                <w:rFonts w:ascii="Book Antiqua" w:hAnsi="Book Antiqua"/>
                <w:color w:val="FF0000"/>
              </w:rPr>
              <w:t>0,001</w:t>
            </w:r>
          </w:p>
          <w:p w:rsidR="00FA0584" w:rsidRPr="00200F84" w:rsidRDefault="00FA0584" w:rsidP="00A24BCB">
            <w:pPr>
              <w:spacing w:line="276" w:lineRule="auto"/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200F84">
              <w:rPr>
                <w:rFonts w:ascii="Book Antiqua" w:hAnsi="Book Antiqua"/>
                <w:color w:val="FF0000"/>
              </w:rPr>
              <w:t>0,01</w:t>
            </w:r>
          </w:p>
          <w:p w:rsidR="00FA0584" w:rsidRPr="00200F84" w:rsidRDefault="00FA0584" w:rsidP="00A24BCB">
            <w:pPr>
              <w:spacing w:line="276" w:lineRule="auto"/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200F84">
              <w:rPr>
                <w:rFonts w:ascii="Book Antiqua" w:hAnsi="Book Antiqua"/>
                <w:color w:val="FF0000"/>
              </w:rPr>
              <w:t>0,0004</w:t>
            </w:r>
          </w:p>
          <w:p w:rsidR="003B3482" w:rsidRPr="00200F84" w:rsidRDefault="00FA0584" w:rsidP="00A24BCB">
            <w:pPr>
              <w:spacing w:line="276" w:lineRule="auto"/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200F84">
              <w:rPr>
                <w:rFonts w:ascii="Book Antiqua" w:hAnsi="Book Antiqua"/>
                <w:color w:val="FF0000"/>
              </w:rPr>
              <w:t>0,0003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3482" w:rsidRPr="00200F84" w:rsidRDefault="00A24BCB" w:rsidP="00030AA7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200F84">
              <w:rPr>
                <w:rFonts w:ascii="Book Antiqua" w:hAnsi="Book Antiqua"/>
                <w:color w:val="FF0000"/>
              </w:rPr>
              <w:t>ГОСТ 18895-97 ГОСТ 27611-88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482" w:rsidRPr="00200F84" w:rsidRDefault="00A24BCB" w:rsidP="00A24BCB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200F84">
              <w:rPr>
                <w:rFonts w:ascii="Book Antiqua" w:hAnsi="Book Antiqua"/>
                <w:color w:val="FF0000"/>
                <w:lang w:val="en-US"/>
              </w:rPr>
              <w:t xml:space="preserve">15 </w:t>
            </w:r>
            <w:r w:rsidRPr="00200F84">
              <w:rPr>
                <w:rFonts w:ascii="Book Antiqua" w:hAnsi="Book Antiqua"/>
                <w:color w:val="FF0000"/>
              </w:rPr>
              <w:t>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3482" w:rsidRPr="00200F84" w:rsidRDefault="00A24BCB" w:rsidP="00030AA7">
            <w:pPr>
              <w:ind w:firstLine="0"/>
              <w:jc w:val="center"/>
              <w:rPr>
                <w:rFonts w:ascii="Book Antiqua" w:hAnsi="Book Antiqua"/>
                <w:color w:val="FF0000"/>
              </w:rPr>
            </w:pPr>
            <w:r w:rsidRPr="00200F84">
              <w:rPr>
                <w:rFonts w:ascii="Book Antiqua" w:hAnsi="Book Antiqua"/>
                <w:color w:val="FF0000"/>
              </w:rPr>
              <w:t>2015 г</w:t>
            </w:r>
          </w:p>
        </w:tc>
      </w:tr>
    </w:tbl>
    <w:p w:rsidR="00FF32CE" w:rsidRDefault="00FF32CE" w:rsidP="00FF32CE"/>
    <w:p w:rsidR="00BF3D53" w:rsidRDefault="00BF3D53"/>
    <w:sectPr w:rsidR="00BF3D53" w:rsidSect="00923D6A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Kino M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60C"/>
    <w:multiLevelType w:val="hybridMultilevel"/>
    <w:tmpl w:val="D7F8DC7E"/>
    <w:lvl w:ilvl="0" w:tplc="252686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32395"/>
    <w:multiLevelType w:val="hybridMultilevel"/>
    <w:tmpl w:val="D7F8DC7E"/>
    <w:lvl w:ilvl="0" w:tplc="252686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86FD1"/>
    <w:multiLevelType w:val="hybridMultilevel"/>
    <w:tmpl w:val="D7F8DC7E"/>
    <w:lvl w:ilvl="0" w:tplc="252686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430BB"/>
    <w:multiLevelType w:val="hybridMultilevel"/>
    <w:tmpl w:val="D7F8DC7E"/>
    <w:lvl w:ilvl="0" w:tplc="252686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9"/>
  <w:autoHyphenation/>
  <w:drawingGridHorizontalSpacing w:val="120"/>
  <w:displayHorizontalDrawingGridEvery w:val="2"/>
  <w:displayVerticalDrawingGridEvery w:val="2"/>
  <w:characterSpacingControl w:val="doNotCompress"/>
  <w:compat/>
  <w:rsids>
    <w:rsidRoot w:val="00923D6A"/>
    <w:rsid w:val="00030AA7"/>
    <w:rsid w:val="000418C9"/>
    <w:rsid w:val="0010546F"/>
    <w:rsid w:val="00107AC5"/>
    <w:rsid w:val="001308FF"/>
    <w:rsid w:val="00136B22"/>
    <w:rsid w:val="00192020"/>
    <w:rsid w:val="00200F84"/>
    <w:rsid w:val="00214A4F"/>
    <w:rsid w:val="0024550D"/>
    <w:rsid w:val="002C2A6D"/>
    <w:rsid w:val="002E5C91"/>
    <w:rsid w:val="0035303D"/>
    <w:rsid w:val="003B3482"/>
    <w:rsid w:val="0042511B"/>
    <w:rsid w:val="00443A3A"/>
    <w:rsid w:val="00482B5B"/>
    <w:rsid w:val="004A15BD"/>
    <w:rsid w:val="004C1137"/>
    <w:rsid w:val="00507501"/>
    <w:rsid w:val="00513DA9"/>
    <w:rsid w:val="00537591"/>
    <w:rsid w:val="00551AEF"/>
    <w:rsid w:val="00583AF5"/>
    <w:rsid w:val="00593558"/>
    <w:rsid w:val="005E6958"/>
    <w:rsid w:val="00623635"/>
    <w:rsid w:val="006962FC"/>
    <w:rsid w:val="006A05D4"/>
    <w:rsid w:val="006D5A51"/>
    <w:rsid w:val="006F11D6"/>
    <w:rsid w:val="00717349"/>
    <w:rsid w:val="00770ACF"/>
    <w:rsid w:val="007F576A"/>
    <w:rsid w:val="0081315E"/>
    <w:rsid w:val="00906365"/>
    <w:rsid w:val="00923D6A"/>
    <w:rsid w:val="0094099C"/>
    <w:rsid w:val="00984489"/>
    <w:rsid w:val="009C416C"/>
    <w:rsid w:val="00A24BCB"/>
    <w:rsid w:val="00A727DC"/>
    <w:rsid w:val="00A84AE2"/>
    <w:rsid w:val="00AE440F"/>
    <w:rsid w:val="00B55578"/>
    <w:rsid w:val="00B63D56"/>
    <w:rsid w:val="00BF3D53"/>
    <w:rsid w:val="00CB045D"/>
    <w:rsid w:val="00D13477"/>
    <w:rsid w:val="00D135B7"/>
    <w:rsid w:val="00D13FE1"/>
    <w:rsid w:val="00D17982"/>
    <w:rsid w:val="00D61A7C"/>
    <w:rsid w:val="00D74377"/>
    <w:rsid w:val="00DA19A9"/>
    <w:rsid w:val="00DA68E0"/>
    <w:rsid w:val="00DC56B4"/>
    <w:rsid w:val="00E06F69"/>
    <w:rsid w:val="00E25660"/>
    <w:rsid w:val="00E63CE2"/>
    <w:rsid w:val="00E96B7B"/>
    <w:rsid w:val="00EA48E7"/>
    <w:rsid w:val="00EA4CC6"/>
    <w:rsid w:val="00F50D26"/>
    <w:rsid w:val="00F73FFC"/>
    <w:rsid w:val="00F96118"/>
    <w:rsid w:val="00FA0584"/>
    <w:rsid w:val="00FB0091"/>
    <w:rsid w:val="00FF32CE"/>
    <w:rsid w:val="00FF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FE1"/>
    <w:pPr>
      <w:ind w:left="720"/>
      <w:contextualSpacing/>
    </w:pPr>
  </w:style>
  <w:style w:type="table" w:styleId="a4">
    <w:name w:val="Table Grid"/>
    <w:basedOn w:val="a1"/>
    <w:uiPriority w:val="59"/>
    <w:rsid w:val="00FA0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2017-07-11T13:58:00Z</dcterms:created>
  <dcterms:modified xsi:type="dcterms:W3CDTF">2017-07-25T08:42:00Z</dcterms:modified>
</cp:coreProperties>
</file>